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A7" w:rsidRDefault="00F713A7" w:rsidP="00F713A7">
      <w:pPr>
        <w:pStyle w:val="2"/>
        <w:shd w:val="clear" w:color="auto" w:fill="FFFFFF"/>
        <w:spacing w:before="0" w:after="0" w:line="400" w:lineRule="atLeast"/>
        <w:jc w:val="center"/>
        <w:rPr>
          <w:rFonts w:ascii="Arial" w:hAnsi="Arial" w:cs="Arial"/>
          <w:color w:val="FF9900"/>
          <w:sz w:val="24"/>
          <w:szCs w:val="24"/>
        </w:rPr>
      </w:pPr>
      <w:r>
        <w:rPr>
          <w:rFonts w:ascii="Arial" w:hAnsi="Arial" w:cs="Arial"/>
          <w:color w:val="FF9900"/>
          <w:sz w:val="24"/>
          <w:szCs w:val="24"/>
        </w:rPr>
        <w:t>Exchange with Other Countries and Regions</w:t>
      </w:r>
    </w:p>
    <w:p w:rsidR="00F713A7" w:rsidRPr="00F713A7" w:rsidRDefault="00F713A7" w:rsidP="00F713A7">
      <w:pPr>
        <w:widowControl/>
        <w:jc w:val="left"/>
        <w:rPr>
          <w:rFonts w:ascii="Arial" w:hAnsi="Arial" w:cs="Arial" w:hint="eastAsia"/>
          <w:b/>
          <w:bCs/>
          <w:color w:val="333399"/>
          <w:kern w:val="0"/>
          <w:sz w:val="24"/>
          <w:shd w:val="clear" w:color="auto" w:fill="FFFFFF"/>
        </w:rPr>
      </w:pPr>
    </w:p>
    <w:p w:rsidR="00F713A7" w:rsidRDefault="00F713A7" w:rsidP="00F713A7">
      <w:pPr>
        <w:widowControl/>
        <w:jc w:val="left"/>
        <w:rPr>
          <w:rFonts w:ascii="Arial" w:hAnsi="Arial" w:cs="Arial" w:hint="eastAsia"/>
          <w:b/>
          <w:bCs/>
          <w:color w:val="333399"/>
          <w:kern w:val="0"/>
          <w:sz w:val="24"/>
          <w:shd w:val="clear" w:color="auto" w:fill="FFFFFF"/>
        </w:rPr>
      </w:pPr>
    </w:p>
    <w:p w:rsidR="00F713A7" w:rsidRPr="00F713A7" w:rsidRDefault="00F713A7" w:rsidP="00F713A7">
      <w:pPr>
        <w:widowControl/>
        <w:jc w:val="left"/>
        <w:rPr>
          <w:rFonts w:ascii="宋体" w:hAnsi="宋体" w:cs="宋体"/>
          <w:kern w:val="0"/>
          <w:sz w:val="24"/>
        </w:rPr>
      </w:pPr>
      <w:r w:rsidRPr="00F713A7">
        <w:rPr>
          <w:rFonts w:ascii="Arial" w:hAnsi="Arial" w:cs="Arial"/>
          <w:b/>
          <w:bCs/>
          <w:color w:val="333399"/>
          <w:kern w:val="0"/>
          <w:sz w:val="24"/>
          <w:shd w:val="clear" w:color="auto" w:fill="FFFFFF"/>
        </w:rPr>
        <w:t>Australia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University</w:t>
      </w:r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of Newcastle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proofErr w:type="spellStart"/>
      <w:r w:rsidRPr="00F713A7">
        <w:rPr>
          <w:rFonts w:ascii="Arial" w:hAnsi="Arial" w:cs="Arial"/>
          <w:color w:val="000000"/>
          <w:kern w:val="0"/>
          <w:sz w:val="16"/>
          <w:szCs w:val="16"/>
        </w:rPr>
        <w:t>Deakin</w:t>
      </w:r>
      <w:proofErr w:type="spellEnd"/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University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proofErr w:type="spellStart"/>
      <w:r w:rsidRPr="00F713A7">
        <w:rPr>
          <w:rFonts w:ascii="Arial" w:hAnsi="Arial" w:cs="Arial"/>
          <w:color w:val="000000"/>
          <w:kern w:val="0"/>
          <w:sz w:val="16"/>
          <w:szCs w:val="16"/>
        </w:rPr>
        <w:t>Monash</w:t>
      </w:r>
      <w:proofErr w:type="spellEnd"/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University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National Institute of Accountants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University</w:t>
      </w:r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of New England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University</w:t>
      </w:r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of New South Wales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University</w:t>
      </w:r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of Southern Queensland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Victoria</w:t>
      </w:r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University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 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b/>
          <w:bCs/>
          <w:color w:val="333399"/>
          <w:kern w:val="0"/>
          <w:sz w:val="24"/>
        </w:rPr>
        <w:t>Austria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proofErr w:type="spellStart"/>
      <w:r w:rsidRPr="00F713A7">
        <w:rPr>
          <w:rFonts w:ascii="Arial" w:hAnsi="Arial" w:cs="Arial"/>
          <w:color w:val="000000"/>
          <w:kern w:val="0"/>
          <w:sz w:val="16"/>
          <w:szCs w:val="16"/>
        </w:rPr>
        <w:t>Wirtschaftsuniversitat</w:t>
      </w:r>
      <w:proofErr w:type="spellEnd"/>
      <w:r w:rsidRPr="00F713A7">
        <w:rPr>
          <w:rFonts w:ascii="Arial" w:hAnsi="Arial" w:cs="Arial"/>
          <w:color w:val="000000"/>
          <w:kern w:val="0"/>
          <w:sz w:val="16"/>
          <w:szCs w:val="16"/>
        </w:rPr>
        <w:t xml:space="preserve"> </w:t>
      </w:r>
      <w:proofErr w:type="gramStart"/>
      <w:r w:rsidRPr="00F713A7">
        <w:rPr>
          <w:rFonts w:ascii="Arial" w:hAnsi="Arial" w:cs="Arial"/>
          <w:color w:val="000000"/>
          <w:kern w:val="0"/>
          <w:sz w:val="16"/>
          <w:szCs w:val="16"/>
        </w:rPr>
        <w:t>Wien(</w:t>
      </w:r>
      <w:proofErr w:type="gramEnd"/>
      <w:r w:rsidRPr="00F713A7">
        <w:rPr>
          <w:rFonts w:ascii="Arial" w:hAnsi="Arial" w:cs="Arial"/>
          <w:color w:val="000000"/>
          <w:kern w:val="0"/>
          <w:sz w:val="16"/>
          <w:szCs w:val="16"/>
        </w:rPr>
        <w:t>WU)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 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b/>
          <w:bCs/>
          <w:color w:val="333399"/>
          <w:kern w:val="0"/>
          <w:sz w:val="27"/>
          <w:szCs w:val="27"/>
        </w:rPr>
        <w:t>Cambodia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proofErr w:type="spellStart"/>
      <w:r w:rsidRPr="00F713A7">
        <w:rPr>
          <w:rFonts w:ascii="Arial" w:hAnsi="Arial" w:cs="Arial"/>
          <w:color w:val="000000"/>
          <w:kern w:val="0"/>
          <w:sz w:val="16"/>
          <w:szCs w:val="16"/>
        </w:rPr>
        <w:t>Pannasastra</w:t>
      </w:r>
      <w:proofErr w:type="spellEnd"/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University of Cambodia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 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b/>
          <w:bCs/>
          <w:color w:val="333399"/>
          <w:kern w:val="0"/>
          <w:sz w:val="27"/>
          <w:szCs w:val="27"/>
        </w:rPr>
        <w:t>Canada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Business</w:t>
      </w:r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School of Brock University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University</w:t>
      </w:r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of Waterloo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27"/>
          <w:szCs w:val="27"/>
        </w:rPr>
        <w:t> 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b/>
          <w:bCs/>
          <w:color w:val="333399"/>
          <w:kern w:val="0"/>
          <w:sz w:val="27"/>
          <w:szCs w:val="27"/>
        </w:rPr>
        <w:t>Denmark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Copenhagen</w:t>
      </w:r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 xml:space="preserve">Business </w:t>
      </w:r>
      <w:proofErr w:type="gramStart"/>
      <w:r w:rsidRPr="00F713A7">
        <w:rPr>
          <w:rFonts w:ascii="Arial" w:hAnsi="Arial" w:cs="Arial"/>
          <w:color w:val="000000"/>
          <w:kern w:val="0"/>
          <w:sz w:val="16"/>
          <w:szCs w:val="16"/>
        </w:rPr>
        <w:t>School(</w:t>
      </w:r>
      <w:proofErr w:type="gramEnd"/>
      <w:r w:rsidRPr="00F713A7">
        <w:rPr>
          <w:rFonts w:ascii="Arial" w:hAnsi="Arial" w:cs="Arial"/>
          <w:color w:val="000000"/>
          <w:kern w:val="0"/>
          <w:sz w:val="16"/>
          <w:szCs w:val="16"/>
        </w:rPr>
        <w:t>CBS)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 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b/>
          <w:bCs/>
          <w:color w:val="333399"/>
          <w:kern w:val="0"/>
          <w:sz w:val="24"/>
        </w:rPr>
        <w:t>France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EDHEC</w:t>
      </w:r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Business School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Association of Education, Alsace-China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ESC-Rennes</w:t>
      </w:r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School</w:t>
      </w:r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of Business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Paul</w:t>
      </w:r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Valery University, Montpellier III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 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b/>
          <w:bCs/>
          <w:color w:val="333399"/>
          <w:kern w:val="0"/>
          <w:sz w:val="24"/>
        </w:rPr>
        <w:t>Italy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proofErr w:type="spellStart"/>
      <w:r w:rsidRPr="00F713A7">
        <w:rPr>
          <w:rFonts w:ascii="Arial" w:hAnsi="Arial" w:cs="Arial"/>
          <w:color w:val="000000"/>
          <w:kern w:val="0"/>
          <w:sz w:val="16"/>
          <w:szCs w:val="16"/>
        </w:rPr>
        <w:t>Universit</w:t>
      </w:r>
      <w:proofErr w:type="spellEnd"/>
      <w:r w:rsidRPr="00F713A7">
        <w:rPr>
          <w:rFonts w:ascii="Arial" w:hAnsi="Arial" w:cs="Arial"/>
          <w:color w:val="000000"/>
          <w:kern w:val="0"/>
          <w:sz w:val="16"/>
          <w:szCs w:val="16"/>
        </w:rPr>
        <w:t xml:space="preserve"> of Ferrara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 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b/>
          <w:bCs/>
          <w:color w:val="333399"/>
          <w:kern w:val="0"/>
          <w:sz w:val="24"/>
        </w:rPr>
        <w:t>Japan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proofErr w:type="spellStart"/>
      <w:r w:rsidRPr="00F713A7">
        <w:rPr>
          <w:rFonts w:ascii="Arial" w:hAnsi="Arial" w:cs="Arial"/>
          <w:color w:val="000000"/>
          <w:kern w:val="0"/>
          <w:sz w:val="16"/>
          <w:szCs w:val="16"/>
        </w:rPr>
        <w:t>Hitotsubashi</w:t>
      </w:r>
      <w:proofErr w:type="spellEnd"/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University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proofErr w:type="spellStart"/>
      <w:r w:rsidRPr="00F713A7">
        <w:rPr>
          <w:rFonts w:ascii="Arial" w:hAnsi="Arial" w:cs="Arial"/>
          <w:color w:val="000000"/>
          <w:kern w:val="0"/>
          <w:sz w:val="16"/>
          <w:szCs w:val="16"/>
        </w:rPr>
        <w:t>Takachiho</w:t>
      </w:r>
      <w:proofErr w:type="spellEnd"/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University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Asian International Investment Group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AZSA (KPMG Japan)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Fukuoka</w:t>
      </w:r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University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lastRenderedPageBreak/>
        <w:t>Japanese Institute of Certified Public Accountants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Meiji</w:t>
      </w:r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University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National Tax Agency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Okayama</w:t>
      </w:r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University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Osaka</w:t>
      </w:r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University</w:t>
      </w:r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of Commerce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proofErr w:type="spellStart"/>
      <w:r w:rsidRPr="00F713A7">
        <w:rPr>
          <w:rFonts w:ascii="Arial" w:hAnsi="Arial" w:cs="Arial"/>
          <w:color w:val="000000"/>
          <w:kern w:val="0"/>
          <w:sz w:val="16"/>
          <w:szCs w:val="16"/>
        </w:rPr>
        <w:t>Takasaky</w:t>
      </w:r>
      <w:proofErr w:type="spellEnd"/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City University</w:t>
      </w:r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 xml:space="preserve">of </w:t>
      </w:r>
      <w:proofErr w:type="spellStart"/>
      <w:r w:rsidRPr="00F713A7">
        <w:rPr>
          <w:rFonts w:ascii="Arial" w:hAnsi="Arial" w:cs="Arial"/>
          <w:color w:val="000000"/>
          <w:kern w:val="0"/>
          <w:sz w:val="16"/>
          <w:szCs w:val="16"/>
        </w:rPr>
        <w:t>Ecnomics</w:t>
      </w:r>
      <w:proofErr w:type="spellEnd"/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proofErr w:type="spellStart"/>
      <w:r w:rsidRPr="00F713A7">
        <w:rPr>
          <w:rFonts w:ascii="Arial" w:hAnsi="Arial" w:cs="Arial"/>
          <w:color w:val="000000"/>
          <w:kern w:val="0"/>
          <w:sz w:val="16"/>
          <w:szCs w:val="16"/>
        </w:rPr>
        <w:t>Waseda</w:t>
      </w:r>
      <w:proofErr w:type="spellEnd"/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University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 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b/>
          <w:bCs/>
          <w:color w:val="333399"/>
          <w:kern w:val="0"/>
          <w:sz w:val="24"/>
        </w:rPr>
        <w:t>Kazakhstan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proofErr w:type="spellStart"/>
      <w:r w:rsidRPr="00F713A7">
        <w:rPr>
          <w:rFonts w:ascii="Arial" w:hAnsi="Arial" w:cs="Arial"/>
          <w:color w:val="000000"/>
          <w:kern w:val="0"/>
          <w:sz w:val="16"/>
          <w:szCs w:val="16"/>
        </w:rPr>
        <w:t>Ryskulov</w:t>
      </w:r>
      <w:proofErr w:type="spellEnd"/>
      <w:r w:rsidRPr="00F713A7">
        <w:rPr>
          <w:rFonts w:ascii="Arial" w:hAnsi="Arial" w:cs="Arial"/>
          <w:color w:val="000000"/>
          <w:kern w:val="0"/>
          <w:sz w:val="16"/>
          <w:szCs w:val="16"/>
        </w:rPr>
        <w:t xml:space="preserve"> Kazakh Economic University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 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b/>
          <w:bCs/>
          <w:color w:val="333399"/>
          <w:kern w:val="0"/>
          <w:sz w:val="24"/>
        </w:rPr>
        <w:t>Malaysia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University</w:t>
      </w:r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of Malaysia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 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b/>
          <w:bCs/>
          <w:color w:val="333399"/>
          <w:kern w:val="0"/>
          <w:sz w:val="24"/>
        </w:rPr>
        <w:t>Netherland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Maastricht</w:t>
      </w:r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University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proofErr w:type="spellStart"/>
      <w:r w:rsidRPr="00F713A7">
        <w:rPr>
          <w:rFonts w:ascii="Arial" w:hAnsi="Arial" w:cs="Arial"/>
          <w:color w:val="000000"/>
          <w:kern w:val="0"/>
          <w:sz w:val="16"/>
          <w:szCs w:val="16"/>
        </w:rPr>
        <w:t>Tiburg</w:t>
      </w:r>
      <w:proofErr w:type="spellEnd"/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University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International Bureau of Fiscal Documentation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 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b/>
          <w:bCs/>
          <w:color w:val="333399"/>
          <w:kern w:val="0"/>
          <w:sz w:val="24"/>
        </w:rPr>
        <w:t>Russia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Financial University under the Government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proofErr w:type="gramStart"/>
      <w:r w:rsidRPr="00F713A7">
        <w:rPr>
          <w:rFonts w:ascii="Arial" w:hAnsi="Arial" w:cs="Arial"/>
          <w:color w:val="000000"/>
          <w:kern w:val="0"/>
          <w:sz w:val="16"/>
          <w:szCs w:val="16"/>
        </w:rPr>
        <w:t>of</w:t>
      </w:r>
      <w:proofErr w:type="gramEnd"/>
      <w:r w:rsidRPr="00F713A7">
        <w:rPr>
          <w:rFonts w:ascii="Arial" w:hAnsi="Arial" w:cs="Arial"/>
          <w:color w:val="000000"/>
          <w:kern w:val="0"/>
          <w:sz w:val="16"/>
          <w:szCs w:val="16"/>
        </w:rPr>
        <w:t xml:space="preserve"> the Russian Federation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All-Russian Distance Institute of Finance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proofErr w:type="gramStart"/>
      <w:r w:rsidRPr="00F713A7">
        <w:rPr>
          <w:rFonts w:ascii="Arial" w:hAnsi="Arial" w:cs="Arial"/>
          <w:color w:val="000000"/>
          <w:kern w:val="0"/>
          <w:sz w:val="16"/>
          <w:szCs w:val="16"/>
        </w:rPr>
        <w:t>and</w:t>
      </w:r>
      <w:proofErr w:type="gramEnd"/>
      <w:r w:rsidRPr="00F713A7">
        <w:rPr>
          <w:rFonts w:ascii="Arial" w:hAnsi="Arial" w:cs="Arial"/>
          <w:color w:val="000000"/>
          <w:kern w:val="0"/>
          <w:sz w:val="16"/>
          <w:szCs w:val="16"/>
        </w:rPr>
        <w:t xml:space="preserve"> Economics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proofErr w:type="spellStart"/>
      <w:r w:rsidRPr="00F713A7">
        <w:rPr>
          <w:rFonts w:ascii="Arial" w:hAnsi="Arial" w:cs="Arial"/>
          <w:color w:val="000000"/>
          <w:kern w:val="0"/>
          <w:sz w:val="16"/>
          <w:szCs w:val="16"/>
        </w:rPr>
        <w:t>Lomonosov</w:t>
      </w:r>
      <w:proofErr w:type="spellEnd"/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Moscow State University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Moscow</w:t>
      </w:r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City Government Management University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proofErr w:type="spellStart"/>
      <w:r w:rsidRPr="00F713A7">
        <w:rPr>
          <w:rFonts w:ascii="Arial" w:hAnsi="Arial" w:cs="Arial"/>
          <w:color w:val="000000"/>
          <w:kern w:val="0"/>
          <w:sz w:val="16"/>
          <w:szCs w:val="16"/>
        </w:rPr>
        <w:t>Sant</w:t>
      </w:r>
      <w:proofErr w:type="spellEnd"/>
      <w:r w:rsidRPr="00F713A7">
        <w:rPr>
          <w:rFonts w:ascii="Arial" w:hAnsi="Arial" w:cs="Arial"/>
          <w:color w:val="000000"/>
          <w:kern w:val="0"/>
          <w:sz w:val="16"/>
          <w:szCs w:val="16"/>
        </w:rPr>
        <w:t>-Petersburg</w:t>
      </w:r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State University</w:t>
      </w:r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of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Economics and Finance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Baikal</w:t>
      </w:r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National University</w:t>
      </w:r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of Economics and Law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 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b/>
          <w:bCs/>
          <w:color w:val="333399"/>
          <w:kern w:val="0"/>
          <w:sz w:val="24"/>
        </w:rPr>
        <w:t>Singapore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National</w:t>
      </w:r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University of Singapore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proofErr w:type="spellStart"/>
      <w:r w:rsidRPr="00F713A7">
        <w:rPr>
          <w:rFonts w:ascii="Arial" w:hAnsi="Arial" w:cs="Arial"/>
          <w:color w:val="000000"/>
          <w:kern w:val="0"/>
          <w:sz w:val="16"/>
          <w:szCs w:val="16"/>
        </w:rPr>
        <w:t>Nanyang</w:t>
      </w:r>
      <w:proofErr w:type="spellEnd"/>
      <w:r w:rsidRPr="00F713A7">
        <w:rPr>
          <w:rFonts w:ascii="Arial" w:hAnsi="Arial" w:cs="Arial"/>
          <w:color w:val="000000"/>
          <w:kern w:val="0"/>
          <w:sz w:val="16"/>
          <w:szCs w:val="16"/>
        </w:rPr>
        <w:t xml:space="preserve"> Technological University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 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b/>
          <w:bCs/>
          <w:color w:val="333399"/>
          <w:kern w:val="0"/>
          <w:sz w:val="24"/>
        </w:rPr>
        <w:t>South Korea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School</w:t>
      </w:r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 xml:space="preserve">of Economics of </w:t>
      </w:r>
      <w:proofErr w:type="spellStart"/>
      <w:r w:rsidRPr="00F713A7">
        <w:rPr>
          <w:rFonts w:ascii="Arial" w:hAnsi="Arial" w:cs="Arial"/>
          <w:color w:val="000000"/>
          <w:kern w:val="0"/>
          <w:sz w:val="16"/>
          <w:szCs w:val="16"/>
        </w:rPr>
        <w:t>Yonsei</w:t>
      </w:r>
      <w:proofErr w:type="spellEnd"/>
      <w:r w:rsidRPr="00F713A7">
        <w:rPr>
          <w:rFonts w:ascii="Arial" w:hAnsi="Arial" w:cs="Arial"/>
          <w:color w:val="000000"/>
          <w:kern w:val="0"/>
          <w:sz w:val="16"/>
          <w:szCs w:val="16"/>
        </w:rPr>
        <w:t xml:space="preserve"> University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proofErr w:type="spellStart"/>
      <w:r w:rsidRPr="00F713A7">
        <w:rPr>
          <w:rFonts w:ascii="Arial" w:hAnsi="Arial" w:cs="Arial"/>
          <w:color w:val="000000"/>
          <w:kern w:val="0"/>
          <w:sz w:val="16"/>
          <w:szCs w:val="16"/>
        </w:rPr>
        <w:t>Changwon</w:t>
      </w:r>
      <w:proofErr w:type="spellEnd"/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National University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proofErr w:type="spellStart"/>
      <w:r w:rsidRPr="00F713A7">
        <w:rPr>
          <w:rFonts w:ascii="Arial" w:hAnsi="Arial" w:cs="Arial"/>
          <w:color w:val="000000"/>
          <w:kern w:val="0"/>
          <w:sz w:val="16"/>
          <w:szCs w:val="16"/>
        </w:rPr>
        <w:t>Chungang</w:t>
      </w:r>
      <w:proofErr w:type="spellEnd"/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University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proofErr w:type="spellStart"/>
      <w:r w:rsidRPr="00F713A7">
        <w:rPr>
          <w:rFonts w:ascii="Arial" w:hAnsi="Arial" w:cs="Arial"/>
          <w:color w:val="000000"/>
          <w:kern w:val="0"/>
          <w:sz w:val="16"/>
          <w:szCs w:val="16"/>
        </w:rPr>
        <w:t>Joongbu</w:t>
      </w:r>
      <w:proofErr w:type="spellEnd"/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University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proofErr w:type="spellStart"/>
      <w:r w:rsidRPr="00F713A7">
        <w:rPr>
          <w:rFonts w:ascii="Arial" w:hAnsi="Arial" w:cs="Arial"/>
          <w:color w:val="000000"/>
          <w:kern w:val="0"/>
          <w:sz w:val="16"/>
          <w:szCs w:val="16"/>
        </w:rPr>
        <w:t>Kangnam</w:t>
      </w:r>
      <w:proofErr w:type="spellEnd"/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University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proofErr w:type="spellStart"/>
      <w:r w:rsidRPr="00F713A7">
        <w:rPr>
          <w:rFonts w:ascii="Arial" w:hAnsi="Arial" w:cs="Arial"/>
          <w:color w:val="000000"/>
          <w:kern w:val="0"/>
          <w:sz w:val="16"/>
          <w:szCs w:val="16"/>
        </w:rPr>
        <w:t>Kyungil</w:t>
      </w:r>
      <w:proofErr w:type="spellEnd"/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University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proofErr w:type="spellStart"/>
      <w:r w:rsidRPr="00F713A7">
        <w:rPr>
          <w:rFonts w:ascii="Arial" w:hAnsi="Arial" w:cs="Arial"/>
          <w:color w:val="000000"/>
          <w:kern w:val="0"/>
          <w:sz w:val="16"/>
          <w:szCs w:val="16"/>
        </w:rPr>
        <w:t>SoGang</w:t>
      </w:r>
      <w:proofErr w:type="spellEnd"/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University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proofErr w:type="spellStart"/>
      <w:r w:rsidRPr="00F713A7">
        <w:rPr>
          <w:rFonts w:ascii="Arial" w:hAnsi="Arial" w:cs="Arial"/>
          <w:color w:val="000000"/>
          <w:kern w:val="0"/>
          <w:sz w:val="16"/>
          <w:szCs w:val="16"/>
        </w:rPr>
        <w:t>Yongin</w:t>
      </w:r>
      <w:proofErr w:type="spellEnd"/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University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 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b/>
          <w:bCs/>
          <w:color w:val="333399"/>
          <w:kern w:val="0"/>
          <w:sz w:val="24"/>
        </w:rPr>
        <w:t>Oman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Sultanate of Oman Ministry of Higher Education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 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b/>
          <w:bCs/>
          <w:color w:val="333399"/>
          <w:kern w:val="0"/>
          <w:sz w:val="24"/>
        </w:rPr>
        <w:t>Switzerland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University</w:t>
      </w:r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 xml:space="preserve">of </w:t>
      </w:r>
      <w:proofErr w:type="spellStart"/>
      <w:r w:rsidRPr="00F713A7">
        <w:rPr>
          <w:rFonts w:ascii="Arial" w:hAnsi="Arial" w:cs="Arial"/>
          <w:color w:val="000000"/>
          <w:kern w:val="0"/>
          <w:sz w:val="16"/>
          <w:szCs w:val="16"/>
        </w:rPr>
        <w:t>Lugano</w:t>
      </w:r>
      <w:proofErr w:type="spellEnd"/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Swiss Re-insurance Company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 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b/>
          <w:bCs/>
          <w:color w:val="333399"/>
          <w:kern w:val="0"/>
          <w:sz w:val="24"/>
        </w:rPr>
        <w:t>Thailand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Assumption</w:t>
      </w:r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University of Thailand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 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b/>
          <w:bCs/>
          <w:color w:val="333399"/>
          <w:kern w:val="0"/>
          <w:sz w:val="24"/>
        </w:rPr>
        <w:t>Ukraine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Kyiv National Economic University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 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b/>
          <w:bCs/>
          <w:color w:val="333399"/>
          <w:kern w:val="0"/>
          <w:sz w:val="24"/>
        </w:rPr>
        <w:t>United Kingdom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 xml:space="preserve">The London School of Economics and Political </w:t>
      </w:r>
      <w:proofErr w:type="gramStart"/>
      <w:r w:rsidRPr="00F713A7">
        <w:rPr>
          <w:rFonts w:ascii="Arial" w:hAnsi="Arial" w:cs="Arial"/>
          <w:color w:val="000000"/>
          <w:kern w:val="0"/>
          <w:sz w:val="16"/>
          <w:szCs w:val="16"/>
        </w:rPr>
        <w:t>Science(</w:t>
      </w:r>
      <w:proofErr w:type="gramEnd"/>
      <w:r w:rsidRPr="00F713A7">
        <w:rPr>
          <w:rFonts w:ascii="Arial" w:hAnsi="Arial" w:cs="Arial"/>
          <w:color w:val="000000"/>
          <w:kern w:val="0"/>
          <w:sz w:val="16"/>
          <w:szCs w:val="16"/>
        </w:rPr>
        <w:t>LSE)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Association of Chartered Certified Accountants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Institute</w:t>
      </w:r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of Actuaries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Kingston</w:t>
      </w:r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University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University</w:t>
      </w:r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of Birmingham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University</w:t>
      </w:r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of Durham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University</w:t>
      </w:r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of Exeter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University</w:t>
      </w:r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of Nottingham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 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b/>
          <w:bCs/>
          <w:color w:val="333399"/>
          <w:kern w:val="0"/>
          <w:sz w:val="24"/>
        </w:rPr>
        <w:t>United States of America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University</w:t>
      </w:r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of Pennsylvania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Chicago-Kent College of Law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Metropolitan Life Insurance Company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Stevens Institute of Technology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State</w:t>
      </w:r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University of Georgia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University of Houston-Victoria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University</w:t>
      </w:r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of Maryland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University</w:t>
      </w:r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of San Francisco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Northwestern University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Rutgers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，</w:t>
      </w:r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The State University of New Jersey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 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b/>
          <w:bCs/>
          <w:color w:val="333399"/>
          <w:kern w:val="0"/>
          <w:sz w:val="24"/>
        </w:rPr>
        <w:t>Vietnam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International</w:t>
      </w:r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College of Vietnam National University, Hanoi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Hanoi</w:t>
      </w:r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National University</w:t>
      </w:r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of Economics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 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b/>
          <w:bCs/>
          <w:color w:val="333399"/>
          <w:kern w:val="0"/>
          <w:sz w:val="24"/>
        </w:rPr>
        <w:t>International</w:t>
      </w:r>
      <w:proofErr w:type="gramStart"/>
      <w:r w:rsidRPr="00F713A7">
        <w:rPr>
          <w:rFonts w:ascii="Arial" w:hAnsi="Arial" w:cs="Arial"/>
          <w:b/>
          <w:bCs/>
          <w:color w:val="333399"/>
          <w:kern w:val="0"/>
          <w:sz w:val="24"/>
        </w:rPr>
        <w:t>  Organization</w:t>
      </w:r>
      <w:proofErr w:type="gramEnd"/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The World Bank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European Union (EU)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 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b/>
          <w:bCs/>
          <w:color w:val="333399"/>
          <w:kern w:val="0"/>
          <w:sz w:val="24"/>
        </w:rPr>
        <w:t>Taiwan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Chinese</w:t>
      </w:r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Culture University in Taiwan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proofErr w:type="spellStart"/>
      <w:r w:rsidRPr="00F713A7">
        <w:rPr>
          <w:rFonts w:ascii="Arial" w:hAnsi="Arial" w:cs="Arial"/>
          <w:color w:val="000000"/>
          <w:kern w:val="0"/>
          <w:sz w:val="16"/>
          <w:szCs w:val="16"/>
        </w:rPr>
        <w:t>Chaoyang</w:t>
      </w:r>
      <w:proofErr w:type="spellEnd"/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University</w:t>
      </w:r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of Technology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Law</w:t>
      </w:r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School of Chung Yuan Christian University of Taiwan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Law</w:t>
      </w:r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 xml:space="preserve">School of National </w:t>
      </w:r>
      <w:proofErr w:type="spellStart"/>
      <w:r w:rsidRPr="00F713A7">
        <w:rPr>
          <w:rFonts w:ascii="Arial" w:hAnsi="Arial" w:cs="Arial"/>
          <w:color w:val="000000"/>
          <w:kern w:val="0"/>
          <w:sz w:val="16"/>
          <w:szCs w:val="16"/>
        </w:rPr>
        <w:t>Chengchi</w:t>
      </w:r>
      <w:proofErr w:type="spellEnd"/>
      <w:r w:rsidRPr="00F713A7">
        <w:rPr>
          <w:rFonts w:ascii="Arial" w:hAnsi="Arial" w:cs="Arial"/>
          <w:color w:val="000000"/>
          <w:kern w:val="0"/>
          <w:sz w:val="16"/>
          <w:szCs w:val="16"/>
        </w:rPr>
        <w:t xml:space="preserve"> University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r w:rsidRPr="00F713A7">
        <w:rPr>
          <w:rFonts w:ascii="Arial" w:hAnsi="Arial" w:cs="Arial"/>
          <w:color w:val="000000"/>
          <w:kern w:val="0"/>
          <w:sz w:val="16"/>
          <w:szCs w:val="16"/>
        </w:rPr>
        <w:t>Soochow</w:t>
      </w:r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University</w:t>
      </w:r>
    </w:p>
    <w:p w:rsidR="00F713A7" w:rsidRPr="00F713A7" w:rsidRDefault="00F713A7" w:rsidP="00F713A7">
      <w:pPr>
        <w:widowControl/>
        <w:shd w:val="clear" w:color="auto" w:fill="FFFFFF"/>
        <w:spacing w:line="333" w:lineRule="atLeast"/>
        <w:jc w:val="left"/>
        <w:rPr>
          <w:rFonts w:ascii="Arial" w:hAnsi="Arial" w:cs="Arial"/>
          <w:color w:val="333333"/>
          <w:kern w:val="0"/>
          <w:sz w:val="16"/>
          <w:szCs w:val="16"/>
        </w:rPr>
      </w:pPr>
      <w:proofErr w:type="spellStart"/>
      <w:r w:rsidRPr="00F713A7">
        <w:rPr>
          <w:rFonts w:ascii="Arial" w:hAnsi="Arial" w:cs="Arial"/>
          <w:color w:val="000000"/>
          <w:kern w:val="0"/>
          <w:sz w:val="16"/>
          <w:szCs w:val="16"/>
        </w:rPr>
        <w:t>Tamkang</w:t>
      </w:r>
      <w:proofErr w:type="spellEnd"/>
      <w:r w:rsidRPr="00F713A7">
        <w:rPr>
          <w:rFonts w:ascii="Arial" w:hAnsi="Arial" w:cs="Arial"/>
          <w:color w:val="000000"/>
          <w:kern w:val="0"/>
          <w:sz w:val="16"/>
        </w:rPr>
        <w:t> </w:t>
      </w:r>
      <w:r w:rsidRPr="00F713A7">
        <w:rPr>
          <w:rFonts w:ascii="Arial" w:hAnsi="Arial" w:cs="Arial"/>
          <w:color w:val="000000"/>
          <w:kern w:val="0"/>
          <w:sz w:val="16"/>
          <w:szCs w:val="16"/>
        </w:rPr>
        <w:t>University</w:t>
      </w:r>
      <w:r w:rsidRPr="00F713A7">
        <w:rPr>
          <w:rFonts w:ascii="Arial" w:hAnsi="Arial" w:cs="Arial"/>
          <w:color w:val="333333"/>
          <w:kern w:val="0"/>
          <w:sz w:val="16"/>
          <w:szCs w:val="16"/>
        </w:rPr>
        <w:t> </w:t>
      </w:r>
    </w:p>
    <w:p w:rsidR="00B67D19" w:rsidRPr="00910C1E" w:rsidRDefault="00B67D19" w:rsidP="00C2244A">
      <w:pPr>
        <w:rPr>
          <w:b/>
          <w:szCs w:val="21"/>
        </w:rPr>
      </w:pPr>
    </w:p>
    <w:sectPr w:rsidR="00B67D19" w:rsidRPr="00910C1E" w:rsidSect="00B80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5C1" w:rsidRDefault="006035C1" w:rsidP="00925799">
      <w:r>
        <w:separator/>
      </w:r>
    </w:p>
  </w:endnote>
  <w:endnote w:type="continuationSeparator" w:id="0">
    <w:p w:rsidR="006035C1" w:rsidRDefault="006035C1" w:rsidP="00925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5C1" w:rsidRDefault="006035C1" w:rsidP="00925799">
      <w:r>
        <w:separator/>
      </w:r>
    </w:p>
  </w:footnote>
  <w:footnote w:type="continuationSeparator" w:id="0">
    <w:p w:rsidR="006035C1" w:rsidRDefault="006035C1" w:rsidP="00925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386A"/>
    <w:multiLevelType w:val="multilevel"/>
    <w:tmpl w:val="DD5E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799"/>
    <w:rsid w:val="000C2F46"/>
    <w:rsid w:val="00105BB2"/>
    <w:rsid w:val="00121CB5"/>
    <w:rsid w:val="00155739"/>
    <w:rsid w:val="00155E3A"/>
    <w:rsid w:val="001F1EEA"/>
    <w:rsid w:val="001F4B30"/>
    <w:rsid w:val="002C6427"/>
    <w:rsid w:val="003504C9"/>
    <w:rsid w:val="00424079"/>
    <w:rsid w:val="00545782"/>
    <w:rsid w:val="00585EDB"/>
    <w:rsid w:val="006035C1"/>
    <w:rsid w:val="00744CE2"/>
    <w:rsid w:val="00757284"/>
    <w:rsid w:val="007B01A2"/>
    <w:rsid w:val="007E547F"/>
    <w:rsid w:val="008964BE"/>
    <w:rsid w:val="008D6FC5"/>
    <w:rsid w:val="00910C1E"/>
    <w:rsid w:val="00925799"/>
    <w:rsid w:val="00926BF9"/>
    <w:rsid w:val="00983939"/>
    <w:rsid w:val="0098607B"/>
    <w:rsid w:val="009920E6"/>
    <w:rsid w:val="009E175B"/>
    <w:rsid w:val="00B67D19"/>
    <w:rsid w:val="00B80ED7"/>
    <w:rsid w:val="00C2244A"/>
    <w:rsid w:val="00C96856"/>
    <w:rsid w:val="00CB6AED"/>
    <w:rsid w:val="00CE1624"/>
    <w:rsid w:val="00D97B14"/>
    <w:rsid w:val="00DA0E73"/>
    <w:rsid w:val="00E34766"/>
    <w:rsid w:val="00E6379E"/>
    <w:rsid w:val="00E703B9"/>
    <w:rsid w:val="00E731B7"/>
    <w:rsid w:val="00E80B2A"/>
    <w:rsid w:val="00EA6401"/>
    <w:rsid w:val="00F713A7"/>
    <w:rsid w:val="00FA335B"/>
    <w:rsid w:val="00FE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A0E73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713A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2C642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57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57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579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257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9920E6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2C6427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FA335B"/>
    <w:rPr>
      <w:b/>
      <w:bCs/>
    </w:rPr>
  </w:style>
  <w:style w:type="character" w:customStyle="1" w:styleId="apple-converted-space">
    <w:name w:val="apple-converted-space"/>
    <w:basedOn w:val="a0"/>
    <w:rsid w:val="00FA335B"/>
  </w:style>
  <w:style w:type="character" w:customStyle="1" w:styleId="titlestyle112835298317781">
    <w:name w:val="titlestyle1128352983_17781"/>
    <w:basedOn w:val="a0"/>
    <w:rsid w:val="00744CE2"/>
  </w:style>
  <w:style w:type="paragraph" w:customStyle="1" w:styleId="p0">
    <w:name w:val="p0"/>
    <w:basedOn w:val="a"/>
    <w:rsid w:val="00744C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15"/>
    <w:basedOn w:val="a0"/>
    <w:rsid w:val="00744CE2"/>
  </w:style>
  <w:style w:type="paragraph" w:customStyle="1" w:styleId="bottom">
    <w:name w:val="bottom"/>
    <w:basedOn w:val="a"/>
    <w:rsid w:val="00E731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link w:val="Char1"/>
    <w:uiPriority w:val="99"/>
    <w:semiHidden/>
    <w:unhideWhenUsed/>
    <w:rsid w:val="00E731B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731B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A0E73"/>
    <w:rPr>
      <w:b/>
      <w:bCs/>
      <w:kern w:val="44"/>
      <w:sz w:val="44"/>
      <w:szCs w:val="44"/>
    </w:rPr>
  </w:style>
  <w:style w:type="paragraph" w:styleId="20">
    <w:name w:val="Body Text 2"/>
    <w:basedOn w:val="a"/>
    <w:link w:val="2Char0"/>
    <w:uiPriority w:val="99"/>
    <w:semiHidden/>
    <w:unhideWhenUsed/>
    <w:rsid w:val="00DA0E73"/>
    <w:pPr>
      <w:spacing w:line="260" w:lineRule="exact"/>
      <w:jc w:val="center"/>
    </w:pPr>
    <w:rPr>
      <w:szCs w:val="20"/>
    </w:rPr>
  </w:style>
  <w:style w:type="character" w:customStyle="1" w:styleId="2Char0">
    <w:name w:val="正文文本 2 Char"/>
    <w:basedOn w:val="a0"/>
    <w:link w:val="20"/>
    <w:uiPriority w:val="99"/>
    <w:semiHidden/>
    <w:rsid w:val="00DA0E73"/>
    <w:rPr>
      <w:rFonts w:ascii="Times New Roman" w:eastAsia="宋体" w:hAnsi="Times New Roman" w:cs="Times New Roman"/>
      <w:szCs w:val="20"/>
    </w:rPr>
  </w:style>
  <w:style w:type="paragraph" w:styleId="21">
    <w:name w:val="Body Text Indent 2"/>
    <w:basedOn w:val="a"/>
    <w:link w:val="2Char1"/>
    <w:uiPriority w:val="99"/>
    <w:semiHidden/>
    <w:unhideWhenUsed/>
    <w:rsid w:val="00DA0E73"/>
    <w:pPr>
      <w:spacing w:line="360" w:lineRule="exact"/>
      <w:ind w:left="108"/>
    </w:pPr>
    <w:rPr>
      <w:b/>
      <w:bCs/>
      <w:sz w:val="24"/>
      <w:szCs w:val="20"/>
    </w:rPr>
  </w:style>
  <w:style w:type="character" w:customStyle="1" w:styleId="2Char1">
    <w:name w:val="正文文本缩进 2 Char"/>
    <w:basedOn w:val="a0"/>
    <w:link w:val="21"/>
    <w:uiPriority w:val="99"/>
    <w:semiHidden/>
    <w:rsid w:val="00DA0E73"/>
    <w:rPr>
      <w:rFonts w:ascii="Times New Roman" w:eastAsia="宋体" w:hAnsi="Times New Roman" w:cs="Times New Roman"/>
      <w:b/>
      <w:bCs/>
      <w:sz w:val="24"/>
      <w:szCs w:val="20"/>
    </w:rPr>
  </w:style>
  <w:style w:type="paragraph" w:styleId="a9">
    <w:name w:val="List Paragraph"/>
    <w:basedOn w:val="a"/>
    <w:uiPriority w:val="34"/>
    <w:qFormat/>
    <w:rsid w:val="00DA0E73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semiHidden/>
    <w:rsid w:val="00F713A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  <w:div w:id="8455581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2220">
          <w:marLeft w:val="0"/>
          <w:marRight w:val="0"/>
          <w:marTop w:val="0"/>
          <w:marBottom w:val="0"/>
          <w:divBdr>
            <w:top w:val="single" w:sz="4" w:space="0" w:color="DDDDDD"/>
            <w:left w:val="none" w:sz="0" w:space="0" w:color="auto"/>
            <w:bottom w:val="single" w:sz="4" w:space="0" w:color="DDDDDD"/>
            <w:right w:val="none" w:sz="0" w:space="0" w:color="auto"/>
          </w:divBdr>
        </w:div>
        <w:div w:id="1333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4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liuyaxi</dc:creator>
  <cp:lastModifiedBy>liuyaxi</cp:lastModifiedBy>
  <cp:revision>2</cp:revision>
  <dcterms:created xsi:type="dcterms:W3CDTF">2015-08-07T09:01:00Z</dcterms:created>
  <dcterms:modified xsi:type="dcterms:W3CDTF">2015-08-07T09:01:00Z</dcterms:modified>
</cp:coreProperties>
</file>